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A99EFC" w14:textId="77777777" w:rsidR="00E954A4" w:rsidRDefault="00E954A4" w:rsidP="00157694">
      <w:bookmarkStart w:id="0" w:name="_GoBack"/>
      <w:bookmarkEnd w:id="0"/>
    </w:p>
    <w:p w14:paraId="4E4521F5" w14:textId="77777777" w:rsidR="00E954A4" w:rsidRPr="00240536" w:rsidRDefault="00E954A4" w:rsidP="00E954A4">
      <w:pPr>
        <w:rPr>
          <w:sz w:val="22"/>
          <w:szCs w:val="22"/>
        </w:rPr>
      </w:pPr>
      <w:r w:rsidRPr="00240536">
        <w:rPr>
          <w:sz w:val="22"/>
          <w:szCs w:val="22"/>
        </w:rPr>
        <w:t>Worksheet 5D</w:t>
      </w:r>
    </w:p>
    <w:p w14:paraId="4D3489DF" w14:textId="77777777" w:rsidR="00E954A4" w:rsidRPr="00240536" w:rsidRDefault="00E954A4" w:rsidP="00E954A4">
      <w:pPr>
        <w:rPr>
          <w:sz w:val="22"/>
          <w:szCs w:val="22"/>
        </w:rPr>
      </w:pPr>
    </w:p>
    <w:p w14:paraId="739A0FFE" w14:textId="77777777" w:rsidR="00E954A4" w:rsidRPr="00240536" w:rsidRDefault="00E954A4" w:rsidP="00E954A4">
      <w:pPr>
        <w:rPr>
          <w:b/>
          <w:sz w:val="22"/>
          <w:szCs w:val="22"/>
        </w:rPr>
      </w:pPr>
      <w:r w:rsidRPr="00240536">
        <w:rPr>
          <w:b/>
          <w:sz w:val="22"/>
          <w:szCs w:val="22"/>
        </w:rPr>
        <w:t xml:space="preserve">Measuring price elasticity of demand using the </w:t>
      </w:r>
      <w:proofErr w:type="spellStart"/>
      <w:r w:rsidRPr="00240536">
        <w:rPr>
          <w:b/>
          <w:sz w:val="22"/>
          <w:szCs w:val="22"/>
        </w:rPr>
        <w:t>PEoD</w:t>
      </w:r>
      <w:proofErr w:type="spellEnd"/>
      <w:r w:rsidRPr="00240536">
        <w:rPr>
          <w:b/>
          <w:sz w:val="22"/>
          <w:szCs w:val="22"/>
        </w:rPr>
        <w:t xml:space="preserve"> formula and the Total Revenue Test. </w:t>
      </w:r>
    </w:p>
    <w:p w14:paraId="78647742" w14:textId="77777777" w:rsidR="00E954A4" w:rsidRPr="00240536" w:rsidRDefault="00E954A4" w:rsidP="00E954A4">
      <w:pPr>
        <w:rPr>
          <w:b/>
          <w:sz w:val="22"/>
          <w:szCs w:val="22"/>
        </w:rPr>
      </w:pPr>
      <w:r w:rsidRPr="00240536">
        <w:rPr>
          <w:b/>
          <w:sz w:val="22"/>
          <w:szCs w:val="22"/>
        </w:rPr>
        <w:t>Scenario 1:</w:t>
      </w:r>
    </w:p>
    <w:p w14:paraId="41402613" w14:textId="77777777" w:rsidR="00E954A4" w:rsidRPr="00240536" w:rsidRDefault="00E954A4" w:rsidP="00E954A4">
      <w:pPr>
        <w:rPr>
          <w:sz w:val="22"/>
          <w:szCs w:val="22"/>
        </w:rPr>
      </w:pPr>
      <w:r w:rsidRPr="00240536">
        <w:rPr>
          <w:sz w:val="22"/>
          <w:szCs w:val="22"/>
        </w:rPr>
        <w:t xml:space="preserve">A local school sells bottled iced tea in the school store. The drink has been so popular with the teachers and students that the store manager decides to raise the price to increase profits. At $1.25 per bottle, the store sold 6,000 bottles per week, after raising the price to </w:t>
      </w:r>
      <w:r>
        <w:rPr>
          <w:sz w:val="22"/>
          <w:szCs w:val="22"/>
        </w:rPr>
        <w:t>$</w:t>
      </w:r>
      <w:r w:rsidRPr="00240536">
        <w:rPr>
          <w:sz w:val="22"/>
          <w:szCs w:val="22"/>
        </w:rPr>
        <w:t xml:space="preserve">1.50 per bottle, sales decreased to 4,000 bottles per week. </w:t>
      </w:r>
    </w:p>
    <w:p w14:paraId="55016D8F" w14:textId="77777777" w:rsidR="00E954A4" w:rsidRPr="00240536" w:rsidRDefault="00E954A4" w:rsidP="00E954A4">
      <w:pPr>
        <w:rPr>
          <w:sz w:val="22"/>
          <w:szCs w:val="22"/>
        </w:rPr>
      </w:pPr>
    </w:p>
    <w:p w14:paraId="32D4EBCE" w14:textId="77777777" w:rsidR="00E954A4" w:rsidRPr="00240536" w:rsidRDefault="00E954A4" w:rsidP="00E954A4">
      <w:pPr>
        <w:rPr>
          <w:sz w:val="22"/>
          <w:szCs w:val="22"/>
        </w:rPr>
      </w:pPr>
      <w:r w:rsidRPr="00240536">
        <w:rPr>
          <w:sz w:val="22"/>
          <w:szCs w:val="22"/>
        </w:rPr>
        <w:t>I. Using the following formula to calculate the price elasticity of demand (</w:t>
      </w:r>
      <w:proofErr w:type="spellStart"/>
      <w:r w:rsidRPr="00240536">
        <w:rPr>
          <w:sz w:val="22"/>
          <w:szCs w:val="22"/>
        </w:rPr>
        <w:t>PEoD</w:t>
      </w:r>
      <w:proofErr w:type="spellEnd"/>
      <w:r w:rsidRPr="00240536">
        <w:rPr>
          <w:sz w:val="22"/>
          <w:szCs w:val="22"/>
        </w:rPr>
        <w:t>) for the iced tea:</w:t>
      </w:r>
    </w:p>
    <w:p w14:paraId="2D67040C" w14:textId="77777777" w:rsidR="00E954A4" w:rsidRPr="00240536" w:rsidRDefault="00E954A4" w:rsidP="00E954A4">
      <w:pPr>
        <w:jc w:val="center"/>
        <w:rPr>
          <w:b/>
          <w:sz w:val="22"/>
          <w:szCs w:val="22"/>
        </w:rPr>
      </w:pPr>
      <w:proofErr w:type="spellStart"/>
      <w:r w:rsidRPr="00240536">
        <w:rPr>
          <w:b/>
          <w:sz w:val="22"/>
          <w:szCs w:val="22"/>
        </w:rPr>
        <w:t>PEoD</w:t>
      </w:r>
      <w:proofErr w:type="spellEnd"/>
      <w:r w:rsidRPr="00240536">
        <w:rPr>
          <w:b/>
          <w:sz w:val="22"/>
          <w:szCs w:val="22"/>
        </w:rPr>
        <w:t xml:space="preserve"> = (% change in quantity demanded/% change in price)</w:t>
      </w:r>
    </w:p>
    <w:p w14:paraId="6412FB67" w14:textId="77777777" w:rsidR="00E954A4" w:rsidRPr="00240536" w:rsidRDefault="00E954A4" w:rsidP="00E954A4">
      <w:pPr>
        <w:jc w:val="center"/>
        <w:rPr>
          <w:b/>
          <w:sz w:val="22"/>
          <w:szCs w:val="22"/>
        </w:rPr>
      </w:pPr>
    </w:p>
    <w:p w14:paraId="47437D5A" w14:textId="77777777" w:rsidR="00E954A4" w:rsidRPr="00240536" w:rsidRDefault="00E954A4" w:rsidP="00E954A4">
      <w:pPr>
        <w:numPr>
          <w:ilvl w:val="0"/>
          <w:numId w:val="8"/>
        </w:numPr>
        <w:rPr>
          <w:sz w:val="22"/>
          <w:szCs w:val="22"/>
        </w:rPr>
      </w:pPr>
      <w:r w:rsidRPr="00240536">
        <w:rPr>
          <w:sz w:val="22"/>
          <w:szCs w:val="22"/>
        </w:rPr>
        <w:t xml:space="preserve">Based on the formula result, is demand for the iced tea elastic, unitary elastic or inelastic? </w:t>
      </w:r>
    </w:p>
    <w:p w14:paraId="032CC4DC" w14:textId="77777777" w:rsidR="00E954A4" w:rsidRPr="00240536" w:rsidRDefault="00E954A4" w:rsidP="00E954A4">
      <w:pPr>
        <w:rPr>
          <w:sz w:val="22"/>
          <w:szCs w:val="22"/>
        </w:rPr>
      </w:pPr>
    </w:p>
    <w:p w14:paraId="6788D342" w14:textId="77777777" w:rsidR="00E954A4" w:rsidRPr="00240536" w:rsidRDefault="00E954A4" w:rsidP="00E954A4">
      <w:pPr>
        <w:rPr>
          <w:sz w:val="22"/>
          <w:szCs w:val="22"/>
        </w:rPr>
      </w:pPr>
      <w:r w:rsidRPr="00240536">
        <w:rPr>
          <w:sz w:val="22"/>
          <w:szCs w:val="22"/>
        </w:rPr>
        <w:t xml:space="preserve">II. Complete the table below and use the revenue test to determine the price elasticity of demand.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E954A4" w:rsidRPr="008A5C05" w14:paraId="1C4385D8" w14:textId="77777777" w:rsidTr="008A5C05">
        <w:tc>
          <w:tcPr>
            <w:tcW w:w="2214" w:type="dxa"/>
            <w:shd w:val="clear" w:color="auto" w:fill="C0C0C0"/>
          </w:tcPr>
          <w:p w14:paraId="071D72AF" w14:textId="77777777" w:rsidR="00E954A4" w:rsidRPr="008A5C05" w:rsidRDefault="00E954A4" w:rsidP="00E414B5">
            <w:pPr>
              <w:rPr>
                <w:sz w:val="22"/>
                <w:szCs w:val="22"/>
              </w:rPr>
            </w:pPr>
          </w:p>
        </w:tc>
        <w:tc>
          <w:tcPr>
            <w:tcW w:w="2214" w:type="dxa"/>
            <w:shd w:val="clear" w:color="auto" w:fill="auto"/>
          </w:tcPr>
          <w:p w14:paraId="0FC556AE" w14:textId="77777777" w:rsidR="00E954A4" w:rsidRPr="008A5C05" w:rsidRDefault="00E954A4" w:rsidP="008A5C05">
            <w:pPr>
              <w:jc w:val="center"/>
              <w:rPr>
                <w:sz w:val="22"/>
                <w:szCs w:val="22"/>
              </w:rPr>
            </w:pPr>
            <w:r w:rsidRPr="008A5C05">
              <w:rPr>
                <w:sz w:val="22"/>
                <w:szCs w:val="22"/>
              </w:rPr>
              <w:t>Price per Bottle</w:t>
            </w:r>
          </w:p>
        </w:tc>
        <w:tc>
          <w:tcPr>
            <w:tcW w:w="2214" w:type="dxa"/>
            <w:shd w:val="clear" w:color="auto" w:fill="auto"/>
          </w:tcPr>
          <w:p w14:paraId="209B000B" w14:textId="77777777" w:rsidR="00E954A4" w:rsidRPr="008A5C05" w:rsidRDefault="00E954A4" w:rsidP="008A5C05">
            <w:pPr>
              <w:jc w:val="center"/>
              <w:rPr>
                <w:sz w:val="22"/>
                <w:szCs w:val="22"/>
              </w:rPr>
            </w:pPr>
            <w:r w:rsidRPr="008A5C05">
              <w:rPr>
                <w:sz w:val="22"/>
                <w:szCs w:val="22"/>
              </w:rPr>
              <w:t>Quantity Sold</w:t>
            </w:r>
          </w:p>
        </w:tc>
        <w:tc>
          <w:tcPr>
            <w:tcW w:w="2214" w:type="dxa"/>
            <w:shd w:val="clear" w:color="auto" w:fill="auto"/>
          </w:tcPr>
          <w:p w14:paraId="755D6DA0" w14:textId="77777777" w:rsidR="00E954A4" w:rsidRPr="008A5C05" w:rsidRDefault="00E954A4" w:rsidP="008A5C05">
            <w:pPr>
              <w:jc w:val="center"/>
              <w:rPr>
                <w:sz w:val="22"/>
                <w:szCs w:val="22"/>
              </w:rPr>
            </w:pPr>
            <w:r w:rsidRPr="008A5C05">
              <w:rPr>
                <w:sz w:val="22"/>
                <w:szCs w:val="22"/>
              </w:rPr>
              <w:t>Total Revenue</w:t>
            </w:r>
          </w:p>
        </w:tc>
      </w:tr>
      <w:tr w:rsidR="00E954A4" w:rsidRPr="008A5C05" w14:paraId="3DF1B5DA" w14:textId="77777777" w:rsidTr="008A5C05">
        <w:tc>
          <w:tcPr>
            <w:tcW w:w="2214" w:type="dxa"/>
            <w:shd w:val="clear" w:color="auto" w:fill="auto"/>
          </w:tcPr>
          <w:p w14:paraId="6572668A" w14:textId="77777777" w:rsidR="00E954A4" w:rsidRPr="008A5C05" w:rsidRDefault="00E954A4" w:rsidP="008A5C05">
            <w:pPr>
              <w:jc w:val="center"/>
              <w:rPr>
                <w:sz w:val="22"/>
                <w:szCs w:val="22"/>
              </w:rPr>
            </w:pPr>
            <w:r w:rsidRPr="008A5C05">
              <w:rPr>
                <w:sz w:val="22"/>
                <w:szCs w:val="22"/>
              </w:rPr>
              <w:t>Week 1</w:t>
            </w:r>
          </w:p>
        </w:tc>
        <w:tc>
          <w:tcPr>
            <w:tcW w:w="2214" w:type="dxa"/>
            <w:shd w:val="clear" w:color="auto" w:fill="auto"/>
          </w:tcPr>
          <w:p w14:paraId="70D4A960" w14:textId="77777777" w:rsidR="00E954A4" w:rsidRPr="008A5C05" w:rsidRDefault="00E954A4" w:rsidP="008A5C05">
            <w:pPr>
              <w:jc w:val="center"/>
              <w:rPr>
                <w:sz w:val="22"/>
                <w:szCs w:val="22"/>
              </w:rPr>
            </w:pPr>
          </w:p>
        </w:tc>
        <w:tc>
          <w:tcPr>
            <w:tcW w:w="2214" w:type="dxa"/>
            <w:shd w:val="clear" w:color="auto" w:fill="auto"/>
          </w:tcPr>
          <w:p w14:paraId="2972C1A3" w14:textId="77777777" w:rsidR="00E954A4" w:rsidRPr="008A5C05" w:rsidRDefault="00E954A4" w:rsidP="008A5C05">
            <w:pPr>
              <w:jc w:val="center"/>
              <w:rPr>
                <w:sz w:val="22"/>
                <w:szCs w:val="22"/>
              </w:rPr>
            </w:pPr>
          </w:p>
        </w:tc>
        <w:tc>
          <w:tcPr>
            <w:tcW w:w="2214" w:type="dxa"/>
            <w:shd w:val="clear" w:color="auto" w:fill="auto"/>
          </w:tcPr>
          <w:p w14:paraId="327B4423" w14:textId="77777777" w:rsidR="00E954A4" w:rsidRPr="008A5C05" w:rsidRDefault="00E954A4" w:rsidP="008A5C05">
            <w:pPr>
              <w:jc w:val="center"/>
              <w:rPr>
                <w:sz w:val="22"/>
                <w:szCs w:val="22"/>
              </w:rPr>
            </w:pPr>
          </w:p>
        </w:tc>
      </w:tr>
      <w:tr w:rsidR="00E954A4" w:rsidRPr="008A5C05" w14:paraId="0A763F99" w14:textId="77777777" w:rsidTr="008A5C05">
        <w:tc>
          <w:tcPr>
            <w:tcW w:w="2214" w:type="dxa"/>
            <w:shd w:val="clear" w:color="auto" w:fill="auto"/>
          </w:tcPr>
          <w:p w14:paraId="7CDA3C71" w14:textId="77777777" w:rsidR="00E954A4" w:rsidRPr="008A5C05" w:rsidRDefault="00E954A4" w:rsidP="008A5C05">
            <w:pPr>
              <w:jc w:val="center"/>
              <w:rPr>
                <w:sz w:val="22"/>
                <w:szCs w:val="22"/>
              </w:rPr>
            </w:pPr>
            <w:r w:rsidRPr="008A5C05">
              <w:rPr>
                <w:sz w:val="22"/>
                <w:szCs w:val="22"/>
              </w:rPr>
              <w:t>Week 2</w:t>
            </w:r>
          </w:p>
        </w:tc>
        <w:tc>
          <w:tcPr>
            <w:tcW w:w="2214" w:type="dxa"/>
            <w:shd w:val="clear" w:color="auto" w:fill="auto"/>
          </w:tcPr>
          <w:p w14:paraId="5B4DA97E" w14:textId="77777777" w:rsidR="00E954A4" w:rsidRPr="008A5C05" w:rsidRDefault="00E954A4" w:rsidP="008A5C05">
            <w:pPr>
              <w:jc w:val="center"/>
              <w:rPr>
                <w:sz w:val="22"/>
                <w:szCs w:val="22"/>
              </w:rPr>
            </w:pPr>
          </w:p>
        </w:tc>
        <w:tc>
          <w:tcPr>
            <w:tcW w:w="2214" w:type="dxa"/>
            <w:shd w:val="clear" w:color="auto" w:fill="auto"/>
          </w:tcPr>
          <w:p w14:paraId="4D6C3D16" w14:textId="77777777" w:rsidR="00E954A4" w:rsidRPr="008A5C05" w:rsidRDefault="00E954A4" w:rsidP="008A5C05">
            <w:pPr>
              <w:jc w:val="center"/>
              <w:rPr>
                <w:sz w:val="22"/>
                <w:szCs w:val="22"/>
              </w:rPr>
            </w:pPr>
          </w:p>
        </w:tc>
        <w:tc>
          <w:tcPr>
            <w:tcW w:w="2214" w:type="dxa"/>
            <w:shd w:val="clear" w:color="auto" w:fill="auto"/>
          </w:tcPr>
          <w:p w14:paraId="4C704790" w14:textId="77777777" w:rsidR="00E954A4" w:rsidRPr="008A5C05" w:rsidRDefault="00E954A4" w:rsidP="008A5C05">
            <w:pPr>
              <w:jc w:val="center"/>
              <w:rPr>
                <w:sz w:val="22"/>
                <w:szCs w:val="22"/>
              </w:rPr>
            </w:pPr>
          </w:p>
        </w:tc>
      </w:tr>
    </w:tbl>
    <w:p w14:paraId="757293B7" w14:textId="77777777" w:rsidR="00E954A4" w:rsidRPr="00240536" w:rsidRDefault="00E954A4" w:rsidP="00E954A4">
      <w:pPr>
        <w:rPr>
          <w:sz w:val="22"/>
          <w:szCs w:val="22"/>
        </w:rPr>
      </w:pPr>
    </w:p>
    <w:p w14:paraId="4799CA18" w14:textId="77777777" w:rsidR="00E954A4" w:rsidRPr="00240536" w:rsidRDefault="00E954A4" w:rsidP="00E954A4">
      <w:pPr>
        <w:numPr>
          <w:ilvl w:val="0"/>
          <w:numId w:val="8"/>
        </w:numPr>
        <w:rPr>
          <w:sz w:val="22"/>
          <w:szCs w:val="22"/>
        </w:rPr>
      </w:pPr>
      <w:r w:rsidRPr="00240536">
        <w:rPr>
          <w:sz w:val="22"/>
          <w:szCs w:val="22"/>
        </w:rPr>
        <w:t xml:space="preserve">Based on the change in total revenue, is demand for the iced tea elastic, unitary elastic or inelastic? </w:t>
      </w:r>
    </w:p>
    <w:p w14:paraId="71EAC2DF" w14:textId="77777777" w:rsidR="00E954A4" w:rsidRPr="00240536" w:rsidRDefault="00E954A4" w:rsidP="00E954A4">
      <w:pPr>
        <w:rPr>
          <w:sz w:val="22"/>
          <w:szCs w:val="22"/>
        </w:rPr>
      </w:pPr>
    </w:p>
    <w:p w14:paraId="5642E224" w14:textId="77777777" w:rsidR="00E954A4" w:rsidRPr="00240536" w:rsidRDefault="00E954A4" w:rsidP="00E954A4">
      <w:pPr>
        <w:rPr>
          <w:b/>
          <w:sz w:val="22"/>
          <w:szCs w:val="22"/>
        </w:rPr>
      </w:pPr>
      <w:r w:rsidRPr="00240536">
        <w:rPr>
          <w:b/>
          <w:sz w:val="22"/>
          <w:szCs w:val="22"/>
        </w:rPr>
        <w:t xml:space="preserve">Scenario 2: </w:t>
      </w:r>
    </w:p>
    <w:p w14:paraId="5EEA661A" w14:textId="77777777" w:rsidR="00E954A4" w:rsidRPr="00240536" w:rsidRDefault="00E954A4" w:rsidP="00E954A4">
      <w:pPr>
        <w:rPr>
          <w:sz w:val="22"/>
          <w:szCs w:val="22"/>
        </w:rPr>
      </w:pPr>
      <w:r w:rsidRPr="00240536">
        <w:rPr>
          <w:sz w:val="22"/>
          <w:szCs w:val="22"/>
        </w:rPr>
        <w:t xml:space="preserve">A private company operates a ferry service that transports commuters from Staten Island to </w:t>
      </w:r>
      <w:smartTag w:uri="urn:schemas-microsoft-com:office:smarttags" w:element="place">
        <w:smartTag w:uri="urn:schemas-microsoft-com:office:smarttags" w:element="City">
          <w:r w:rsidRPr="00240536">
            <w:rPr>
              <w:sz w:val="22"/>
              <w:szCs w:val="22"/>
            </w:rPr>
            <w:t>Manhattan</w:t>
          </w:r>
        </w:smartTag>
      </w:smartTag>
      <w:r w:rsidRPr="00240536">
        <w:rPr>
          <w:sz w:val="22"/>
          <w:szCs w:val="22"/>
        </w:rPr>
        <w:t xml:space="preserve"> in approximately 10 minutes, which is less than half the time it takes for normal ferry service. The company charges $5 per trip and has been serving an average of 6,000 passengers per day. In an attempt to increase profits, the management of the company decides to raise the price of to $6 per trip. After the increase, ridership decreases to an average of 4,000 passengers per day. </w:t>
      </w:r>
    </w:p>
    <w:p w14:paraId="615BEA48" w14:textId="77777777" w:rsidR="00E954A4" w:rsidRPr="00240536" w:rsidRDefault="00E954A4" w:rsidP="00E954A4">
      <w:pPr>
        <w:rPr>
          <w:sz w:val="22"/>
          <w:szCs w:val="22"/>
        </w:rPr>
      </w:pPr>
    </w:p>
    <w:p w14:paraId="1E37A925" w14:textId="77777777" w:rsidR="00E954A4" w:rsidRPr="00240536" w:rsidRDefault="00E954A4" w:rsidP="00E954A4">
      <w:pPr>
        <w:rPr>
          <w:sz w:val="22"/>
          <w:szCs w:val="22"/>
        </w:rPr>
      </w:pPr>
      <w:r w:rsidRPr="00240536">
        <w:rPr>
          <w:sz w:val="22"/>
          <w:szCs w:val="22"/>
        </w:rPr>
        <w:t>I. Using the following formula to calculate the price elasticity of demand (</w:t>
      </w:r>
      <w:proofErr w:type="spellStart"/>
      <w:r w:rsidRPr="00240536">
        <w:rPr>
          <w:sz w:val="22"/>
          <w:szCs w:val="22"/>
        </w:rPr>
        <w:t>PEoD</w:t>
      </w:r>
      <w:proofErr w:type="spellEnd"/>
      <w:r w:rsidRPr="00240536">
        <w:rPr>
          <w:sz w:val="22"/>
          <w:szCs w:val="22"/>
        </w:rPr>
        <w:t>) for the ferry service:</w:t>
      </w:r>
    </w:p>
    <w:p w14:paraId="5860B3E0" w14:textId="77777777" w:rsidR="00E954A4" w:rsidRPr="00240536" w:rsidRDefault="00E954A4" w:rsidP="00E954A4">
      <w:pPr>
        <w:jc w:val="center"/>
        <w:rPr>
          <w:b/>
          <w:sz w:val="22"/>
          <w:szCs w:val="22"/>
        </w:rPr>
      </w:pPr>
      <w:proofErr w:type="spellStart"/>
      <w:r w:rsidRPr="00240536">
        <w:rPr>
          <w:b/>
          <w:sz w:val="22"/>
          <w:szCs w:val="22"/>
        </w:rPr>
        <w:t>PEoD</w:t>
      </w:r>
      <w:proofErr w:type="spellEnd"/>
      <w:r w:rsidRPr="00240536">
        <w:rPr>
          <w:b/>
          <w:sz w:val="22"/>
          <w:szCs w:val="22"/>
        </w:rPr>
        <w:t xml:space="preserve"> = (% change in quantity demanded/% change in price)</w:t>
      </w:r>
    </w:p>
    <w:p w14:paraId="10E18480" w14:textId="77777777" w:rsidR="00E954A4" w:rsidRPr="00240536" w:rsidRDefault="00E954A4" w:rsidP="00E954A4">
      <w:pPr>
        <w:jc w:val="center"/>
        <w:rPr>
          <w:b/>
          <w:sz w:val="22"/>
          <w:szCs w:val="22"/>
        </w:rPr>
      </w:pPr>
    </w:p>
    <w:p w14:paraId="36A4DA19" w14:textId="77777777" w:rsidR="00E954A4" w:rsidRPr="00240536" w:rsidRDefault="00E954A4" w:rsidP="00E954A4">
      <w:pPr>
        <w:numPr>
          <w:ilvl w:val="0"/>
          <w:numId w:val="8"/>
        </w:numPr>
        <w:rPr>
          <w:sz w:val="22"/>
          <w:szCs w:val="22"/>
        </w:rPr>
      </w:pPr>
      <w:r w:rsidRPr="00240536">
        <w:rPr>
          <w:sz w:val="22"/>
          <w:szCs w:val="22"/>
        </w:rPr>
        <w:t xml:space="preserve">Based on the formula result, is demand for the ferry service elastic, unitary elastic or inelastic? </w:t>
      </w:r>
    </w:p>
    <w:p w14:paraId="6D4FC260" w14:textId="77777777" w:rsidR="00E954A4" w:rsidRPr="00240536" w:rsidRDefault="00E954A4" w:rsidP="00E954A4">
      <w:pPr>
        <w:rPr>
          <w:sz w:val="22"/>
          <w:szCs w:val="22"/>
        </w:rPr>
      </w:pPr>
    </w:p>
    <w:p w14:paraId="27E0E027" w14:textId="77777777" w:rsidR="00E954A4" w:rsidRPr="00240536" w:rsidRDefault="00E954A4" w:rsidP="00E954A4">
      <w:pPr>
        <w:rPr>
          <w:sz w:val="22"/>
          <w:szCs w:val="22"/>
        </w:rPr>
      </w:pPr>
      <w:r w:rsidRPr="00240536">
        <w:rPr>
          <w:sz w:val="22"/>
          <w:szCs w:val="22"/>
        </w:rPr>
        <w:t xml:space="preserve">II. Complete the table below and use the revenue test to determine the price elasticity of demand.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E954A4" w:rsidRPr="008A5C05" w14:paraId="3768DB9E" w14:textId="77777777" w:rsidTr="008A5C05">
        <w:tc>
          <w:tcPr>
            <w:tcW w:w="2214" w:type="dxa"/>
            <w:shd w:val="clear" w:color="auto" w:fill="C0C0C0"/>
          </w:tcPr>
          <w:p w14:paraId="7903F4A2" w14:textId="77777777" w:rsidR="00E954A4" w:rsidRPr="008A5C05" w:rsidRDefault="00E954A4" w:rsidP="00E414B5">
            <w:pPr>
              <w:rPr>
                <w:sz w:val="22"/>
                <w:szCs w:val="22"/>
              </w:rPr>
            </w:pPr>
          </w:p>
        </w:tc>
        <w:tc>
          <w:tcPr>
            <w:tcW w:w="2214" w:type="dxa"/>
            <w:shd w:val="clear" w:color="auto" w:fill="auto"/>
          </w:tcPr>
          <w:p w14:paraId="27CCDB19" w14:textId="77777777" w:rsidR="00E954A4" w:rsidRPr="008A5C05" w:rsidRDefault="00E954A4" w:rsidP="008A5C05">
            <w:pPr>
              <w:jc w:val="center"/>
              <w:rPr>
                <w:sz w:val="22"/>
                <w:szCs w:val="22"/>
              </w:rPr>
            </w:pPr>
            <w:r w:rsidRPr="008A5C05">
              <w:rPr>
                <w:sz w:val="22"/>
                <w:szCs w:val="22"/>
              </w:rPr>
              <w:t>Price per Ride</w:t>
            </w:r>
          </w:p>
        </w:tc>
        <w:tc>
          <w:tcPr>
            <w:tcW w:w="2214" w:type="dxa"/>
            <w:shd w:val="clear" w:color="auto" w:fill="auto"/>
          </w:tcPr>
          <w:p w14:paraId="78FE0573" w14:textId="77777777" w:rsidR="00E954A4" w:rsidRPr="008A5C05" w:rsidRDefault="00E954A4" w:rsidP="008A5C05">
            <w:pPr>
              <w:jc w:val="center"/>
              <w:rPr>
                <w:sz w:val="22"/>
                <w:szCs w:val="22"/>
              </w:rPr>
            </w:pPr>
            <w:r w:rsidRPr="008A5C05">
              <w:rPr>
                <w:sz w:val="22"/>
                <w:szCs w:val="22"/>
              </w:rPr>
              <w:t>Quantity Sold</w:t>
            </w:r>
          </w:p>
        </w:tc>
        <w:tc>
          <w:tcPr>
            <w:tcW w:w="2214" w:type="dxa"/>
            <w:shd w:val="clear" w:color="auto" w:fill="auto"/>
          </w:tcPr>
          <w:p w14:paraId="442415E5" w14:textId="77777777" w:rsidR="00E954A4" w:rsidRPr="008A5C05" w:rsidRDefault="00E954A4" w:rsidP="008A5C05">
            <w:pPr>
              <w:jc w:val="center"/>
              <w:rPr>
                <w:sz w:val="22"/>
                <w:szCs w:val="22"/>
              </w:rPr>
            </w:pPr>
            <w:r w:rsidRPr="008A5C05">
              <w:rPr>
                <w:sz w:val="22"/>
                <w:szCs w:val="22"/>
              </w:rPr>
              <w:t>Total Revenue</w:t>
            </w:r>
          </w:p>
        </w:tc>
      </w:tr>
      <w:tr w:rsidR="00E954A4" w:rsidRPr="008A5C05" w14:paraId="27BD14F4" w14:textId="77777777" w:rsidTr="008A5C05">
        <w:tc>
          <w:tcPr>
            <w:tcW w:w="2214" w:type="dxa"/>
            <w:shd w:val="clear" w:color="auto" w:fill="auto"/>
          </w:tcPr>
          <w:p w14:paraId="4CBE05AE" w14:textId="77777777" w:rsidR="00E954A4" w:rsidRPr="008A5C05" w:rsidRDefault="00E954A4" w:rsidP="008A5C05">
            <w:pPr>
              <w:jc w:val="center"/>
              <w:rPr>
                <w:sz w:val="22"/>
                <w:szCs w:val="22"/>
              </w:rPr>
            </w:pPr>
            <w:r w:rsidRPr="008A5C05">
              <w:rPr>
                <w:sz w:val="22"/>
                <w:szCs w:val="22"/>
              </w:rPr>
              <w:t>Week 1</w:t>
            </w:r>
          </w:p>
        </w:tc>
        <w:tc>
          <w:tcPr>
            <w:tcW w:w="2214" w:type="dxa"/>
            <w:shd w:val="clear" w:color="auto" w:fill="auto"/>
          </w:tcPr>
          <w:p w14:paraId="30ECB06A" w14:textId="77777777" w:rsidR="00E954A4" w:rsidRPr="008A5C05" w:rsidRDefault="00E954A4" w:rsidP="008A5C05">
            <w:pPr>
              <w:jc w:val="center"/>
              <w:rPr>
                <w:sz w:val="22"/>
                <w:szCs w:val="22"/>
              </w:rPr>
            </w:pPr>
          </w:p>
        </w:tc>
        <w:tc>
          <w:tcPr>
            <w:tcW w:w="2214" w:type="dxa"/>
            <w:shd w:val="clear" w:color="auto" w:fill="auto"/>
          </w:tcPr>
          <w:p w14:paraId="0338A1F0" w14:textId="77777777" w:rsidR="00E954A4" w:rsidRPr="008A5C05" w:rsidRDefault="00E954A4" w:rsidP="008A5C05">
            <w:pPr>
              <w:jc w:val="center"/>
              <w:rPr>
                <w:sz w:val="22"/>
                <w:szCs w:val="22"/>
              </w:rPr>
            </w:pPr>
          </w:p>
        </w:tc>
        <w:tc>
          <w:tcPr>
            <w:tcW w:w="2214" w:type="dxa"/>
            <w:shd w:val="clear" w:color="auto" w:fill="auto"/>
          </w:tcPr>
          <w:p w14:paraId="2EA915FB" w14:textId="77777777" w:rsidR="00E954A4" w:rsidRPr="008A5C05" w:rsidRDefault="00E954A4" w:rsidP="008A5C05">
            <w:pPr>
              <w:jc w:val="center"/>
              <w:rPr>
                <w:sz w:val="22"/>
                <w:szCs w:val="22"/>
              </w:rPr>
            </w:pPr>
          </w:p>
        </w:tc>
      </w:tr>
      <w:tr w:rsidR="00E954A4" w:rsidRPr="008A5C05" w14:paraId="39A529AD" w14:textId="77777777" w:rsidTr="008A5C05">
        <w:tc>
          <w:tcPr>
            <w:tcW w:w="2214" w:type="dxa"/>
            <w:shd w:val="clear" w:color="auto" w:fill="auto"/>
          </w:tcPr>
          <w:p w14:paraId="1BD9AC29" w14:textId="77777777" w:rsidR="00E954A4" w:rsidRPr="008A5C05" w:rsidRDefault="00E954A4" w:rsidP="008A5C05">
            <w:pPr>
              <w:jc w:val="center"/>
              <w:rPr>
                <w:sz w:val="22"/>
                <w:szCs w:val="22"/>
              </w:rPr>
            </w:pPr>
            <w:r w:rsidRPr="008A5C05">
              <w:rPr>
                <w:sz w:val="22"/>
                <w:szCs w:val="22"/>
              </w:rPr>
              <w:t>Week 2</w:t>
            </w:r>
          </w:p>
        </w:tc>
        <w:tc>
          <w:tcPr>
            <w:tcW w:w="2214" w:type="dxa"/>
            <w:shd w:val="clear" w:color="auto" w:fill="auto"/>
          </w:tcPr>
          <w:p w14:paraId="08AE5A5E" w14:textId="77777777" w:rsidR="00E954A4" w:rsidRPr="008A5C05" w:rsidRDefault="00E954A4" w:rsidP="008A5C05">
            <w:pPr>
              <w:jc w:val="center"/>
              <w:rPr>
                <w:sz w:val="22"/>
                <w:szCs w:val="22"/>
              </w:rPr>
            </w:pPr>
          </w:p>
        </w:tc>
        <w:tc>
          <w:tcPr>
            <w:tcW w:w="2214" w:type="dxa"/>
            <w:shd w:val="clear" w:color="auto" w:fill="auto"/>
          </w:tcPr>
          <w:p w14:paraId="23CD87D7" w14:textId="77777777" w:rsidR="00E954A4" w:rsidRPr="008A5C05" w:rsidRDefault="00E954A4" w:rsidP="008A5C05">
            <w:pPr>
              <w:jc w:val="center"/>
              <w:rPr>
                <w:sz w:val="22"/>
                <w:szCs w:val="22"/>
              </w:rPr>
            </w:pPr>
          </w:p>
        </w:tc>
        <w:tc>
          <w:tcPr>
            <w:tcW w:w="2214" w:type="dxa"/>
            <w:shd w:val="clear" w:color="auto" w:fill="auto"/>
          </w:tcPr>
          <w:p w14:paraId="1EE105B8" w14:textId="77777777" w:rsidR="00E954A4" w:rsidRPr="008A5C05" w:rsidRDefault="00E954A4" w:rsidP="008A5C05">
            <w:pPr>
              <w:jc w:val="center"/>
              <w:rPr>
                <w:sz w:val="22"/>
                <w:szCs w:val="22"/>
              </w:rPr>
            </w:pPr>
          </w:p>
        </w:tc>
      </w:tr>
    </w:tbl>
    <w:p w14:paraId="103CB6C8" w14:textId="77777777" w:rsidR="00E954A4" w:rsidRPr="00240536" w:rsidRDefault="00E954A4" w:rsidP="00E954A4">
      <w:pPr>
        <w:rPr>
          <w:sz w:val="22"/>
          <w:szCs w:val="22"/>
        </w:rPr>
      </w:pPr>
    </w:p>
    <w:p w14:paraId="043CBD79" w14:textId="77777777" w:rsidR="00E954A4" w:rsidRPr="00240536" w:rsidRDefault="00E954A4" w:rsidP="00E954A4">
      <w:pPr>
        <w:numPr>
          <w:ilvl w:val="0"/>
          <w:numId w:val="8"/>
        </w:numPr>
        <w:rPr>
          <w:sz w:val="22"/>
          <w:szCs w:val="22"/>
        </w:rPr>
      </w:pPr>
      <w:r w:rsidRPr="00240536">
        <w:rPr>
          <w:sz w:val="22"/>
          <w:szCs w:val="22"/>
        </w:rPr>
        <w:t xml:space="preserve">Based on the change in total revenue, is demand for the ferry service elastic, unitary elastic or inelastic? </w:t>
      </w:r>
    </w:p>
    <w:p w14:paraId="293D81E2" w14:textId="77777777" w:rsidR="00E954A4" w:rsidRPr="00C8528E" w:rsidRDefault="00E954A4" w:rsidP="00E954A4"/>
    <w:p w14:paraId="37AC740C" w14:textId="77777777" w:rsidR="00E954A4" w:rsidRDefault="00E954A4" w:rsidP="00157694"/>
    <w:sectPr w:rsidR="00E954A4" w:rsidSect="00682119">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291C0F" w14:textId="77777777" w:rsidR="00A85B54" w:rsidRDefault="00A85B54">
      <w:r>
        <w:separator/>
      </w:r>
    </w:p>
  </w:endnote>
  <w:endnote w:type="continuationSeparator" w:id="0">
    <w:p w14:paraId="0F484D88" w14:textId="77777777" w:rsidR="00A85B54" w:rsidRDefault="00A85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637B1" w14:textId="77777777" w:rsidR="00A85B54" w:rsidRDefault="00A85B54">
      <w:r>
        <w:separator/>
      </w:r>
    </w:p>
  </w:footnote>
  <w:footnote w:type="continuationSeparator" w:id="0">
    <w:p w14:paraId="3D2E0BC2" w14:textId="77777777" w:rsidR="00A85B54" w:rsidRDefault="00A85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588E7" w14:textId="77777777" w:rsidR="00682119" w:rsidRDefault="00682119" w:rsidP="00682119">
    <w:pPr>
      <w:autoSpaceDE w:val="0"/>
      <w:autoSpaceDN w:val="0"/>
      <w:adjustRightInd w:val="0"/>
      <w:jc w:val="right"/>
      <w:rPr>
        <w:rFonts w:ascii="Arial Narrow" w:hAnsi="Arial Narrow" w:cs="Arial Narrow"/>
        <w:b/>
        <w:bCs/>
        <w:i/>
        <w:iCs/>
        <w:sz w:val="20"/>
        <w:szCs w:val="20"/>
      </w:rPr>
    </w:pPr>
    <w:r>
      <w:rPr>
        <w:rFonts w:ascii="Arial Narrow" w:hAnsi="Arial Narrow" w:cs="Arial Narrow"/>
        <w:b/>
        <w:bCs/>
        <w:i/>
        <w:iCs/>
        <w:sz w:val="20"/>
        <w:szCs w:val="20"/>
      </w:rPr>
      <w:t xml:space="preserve">ECONOMICS FOR THE VIRTUAL </w:t>
    </w:r>
    <w:smartTag w:uri="urn:schemas-microsoft-com:office:smarttags" w:element="place">
      <w:smartTag w:uri="urn:schemas-microsoft-com:office:smarttags" w:element="City">
        <w:r>
          <w:rPr>
            <w:rFonts w:ascii="Arial Narrow" w:hAnsi="Arial Narrow" w:cs="Arial Narrow"/>
            <w:b/>
            <w:bCs/>
            <w:i/>
            <w:iCs/>
            <w:sz w:val="20"/>
            <w:szCs w:val="20"/>
          </w:rPr>
          <w:t>ENTERPRISE</w:t>
        </w:r>
      </w:smartTag>
    </w:smartTag>
  </w:p>
  <w:p w14:paraId="5F21E36D" w14:textId="77777777" w:rsidR="00682119" w:rsidRDefault="00682119" w:rsidP="00682119">
    <w:pPr>
      <w:autoSpaceDE w:val="0"/>
      <w:autoSpaceDN w:val="0"/>
      <w:adjustRightInd w:val="0"/>
      <w:jc w:val="right"/>
      <w:rPr>
        <w:i/>
        <w:iCs/>
        <w:sz w:val="16"/>
        <w:szCs w:val="16"/>
      </w:rPr>
    </w:pPr>
    <w:r>
      <w:rPr>
        <w:i/>
        <w:iCs/>
        <w:sz w:val="16"/>
        <w:szCs w:val="16"/>
      </w:rPr>
      <w:t xml:space="preserve">“The business of </w:t>
    </w:r>
    <w:smartTag w:uri="urn:schemas-microsoft-com:office:smarttags" w:element="place">
      <w:smartTag w:uri="urn:schemas-microsoft-com:office:smarttags" w:element="country-region">
        <w:r>
          <w:rPr>
            <w:i/>
            <w:iCs/>
            <w:sz w:val="16"/>
            <w:szCs w:val="16"/>
          </w:rPr>
          <w:t>America</w:t>
        </w:r>
      </w:smartTag>
    </w:smartTag>
    <w:r>
      <w:rPr>
        <w:i/>
        <w:iCs/>
        <w:sz w:val="16"/>
        <w:szCs w:val="16"/>
      </w:rPr>
      <w:t xml:space="preserve"> is business.” —Calvin Coolidge</w:t>
    </w:r>
  </w:p>
  <w:p w14:paraId="321EC0D0" w14:textId="77777777" w:rsidR="00682119" w:rsidRDefault="006821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78453" w14:textId="77777777" w:rsidR="007B2B95" w:rsidRDefault="007B2B95" w:rsidP="007B2B95">
    <w:pPr>
      <w:autoSpaceDE w:val="0"/>
      <w:autoSpaceDN w:val="0"/>
      <w:adjustRightInd w:val="0"/>
      <w:jc w:val="right"/>
      <w:rPr>
        <w:rFonts w:ascii="Arial Narrow" w:hAnsi="Arial Narrow" w:cs="Arial Narrow"/>
        <w:b/>
        <w:bCs/>
        <w:i/>
        <w:iCs/>
        <w:sz w:val="20"/>
        <w:szCs w:val="20"/>
      </w:rPr>
    </w:pPr>
    <w:r>
      <w:rPr>
        <w:rFonts w:ascii="Arial Narrow" w:hAnsi="Arial Narrow" w:cs="Arial Narrow"/>
        <w:b/>
        <w:bCs/>
        <w:i/>
        <w:iCs/>
        <w:sz w:val="20"/>
        <w:szCs w:val="20"/>
      </w:rPr>
      <w:t xml:space="preserve">ECONOMICS FOR THE VIRTUAL </w:t>
    </w:r>
    <w:smartTag w:uri="urn:schemas-microsoft-com:office:smarttags" w:element="place">
      <w:smartTag w:uri="urn:schemas-microsoft-com:office:smarttags" w:element="City">
        <w:r>
          <w:rPr>
            <w:rFonts w:ascii="Arial Narrow" w:hAnsi="Arial Narrow" w:cs="Arial Narrow"/>
            <w:b/>
            <w:bCs/>
            <w:i/>
            <w:iCs/>
            <w:sz w:val="20"/>
            <w:szCs w:val="20"/>
          </w:rPr>
          <w:t>ENTERPRISE</w:t>
        </w:r>
      </w:smartTag>
    </w:smartTag>
  </w:p>
  <w:p w14:paraId="3A0C4329" w14:textId="77777777" w:rsidR="007B2B95" w:rsidRDefault="007B2B95" w:rsidP="007B2B95">
    <w:pPr>
      <w:autoSpaceDE w:val="0"/>
      <w:autoSpaceDN w:val="0"/>
      <w:adjustRightInd w:val="0"/>
      <w:jc w:val="right"/>
      <w:rPr>
        <w:i/>
        <w:iCs/>
        <w:sz w:val="16"/>
        <w:szCs w:val="16"/>
      </w:rPr>
    </w:pPr>
    <w:r>
      <w:rPr>
        <w:i/>
        <w:iCs/>
        <w:sz w:val="16"/>
        <w:szCs w:val="16"/>
      </w:rPr>
      <w:t xml:space="preserve">“The business of </w:t>
    </w:r>
    <w:smartTag w:uri="urn:schemas-microsoft-com:office:smarttags" w:element="place">
      <w:smartTag w:uri="urn:schemas-microsoft-com:office:smarttags" w:element="country-region">
        <w:r>
          <w:rPr>
            <w:i/>
            <w:iCs/>
            <w:sz w:val="16"/>
            <w:szCs w:val="16"/>
          </w:rPr>
          <w:t>America</w:t>
        </w:r>
      </w:smartTag>
    </w:smartTag>
    <w:r>
      <w:rPr>
        <w:i/>
        <w:iCs/>
        <w:sz w:val="16"/>
        <w:szCs w:val="16"/>
      </w:rPr>
      <w:t xml:space="preserve"> is business.” —Calvin Coolidge</w:t>
    </w:r>
  </w:p>
  <w:p w14:paraId="03796207" w14:textId="77777777" w:rsidR="007B2B95" w:rsidRDefault="007B2B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240A"/>
    <w:multiLevelType w:val="hybridMultilevel"/>
    <w:tmpl w:val="A4D864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77149E"/>
    <w:multiLevelType w:val="hybridMultilevel"/>
    <w:tmpl w:val="493288F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28417E29"/>
    <w:multiLevelType w:val="hybridMultilevel"/>
    <w:tmpl w:val="92D6A5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BC6A1D"/>
    <w:multiLevelType w:val="hybridMultilevel"/>
    <w:tmpl w:val="C0309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86729C"/>
    <w:multiLevelType w:val="hybridMultilevel"/>
    <w:tmpl w:val="498CCD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9092E41"/>
    <w:multiLevelType w:val="hybridMultilevel"/>
    <w:tmpl w:val="D14001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C47583"/>
    <w:multiLevelType w:val="hybridMultilevel"/>
    <w:tmpl w:val="0C02F42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7674CA6"/>
    <w:multiLevelType w:val="hybridMultilevel"/>
    <w:tmpl w:val="93907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6"/>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119"/>
    <w:rsid w:val="00085B40"/>
    <w:rsid w:val="000B52DB"/>
    <w:rsid w:val="000D754E"/>
    <w:rsid w:val="000F78EA"/>
    <w:rsid w:val="001164C1"/>
    <w:rsid w:val="00157694"/>
    <w:rsid w:val="001768D7"/>
    <w:rsid w:val="001C6B6A"/>
    <w:rsid w:val="001F7308"/>
    <w:rsid w:val="002C6291"/>
    <w:rsid w:val="002F6571"/>
    <w:rsid w:val="003745CA"/>
    <w:rsid w:val="0041781A"/>
    <w:rsid w:val="00476899"/>
    <w:rsid w:val="00524C6D"/>
    <w:rsid w:val="006656CF"/>
    <w:rsid w:val="00682119"/>
    <w:rsid w:val="00751986"/>
    <w:rsid w:val="007B2B95"/>
    <w:rsid w:val="007E2492"/>
    <w:rsid w:val="00837954"/>
    <w:rsid w:val="008A0121"/>
    <w:rsid w:val="008A5C05"/>
    <w:rsid w:val="00955061"/>
    <w:rsid w:val="009E7526"/>
    <w:rsid w:val="00A85B54"/>
    <w:rsid w:val="00AA3A1F"/>
    <w:rsid w:val="00BA1233"/>
    <w:rsid w:val="00BF14C9"/>
    <w:rsid w:val="00C30281"/>
    <w:rsid w:val="00C61FD1"/>
    <w:rsid w:val="00C62B94"/>
    <w:rsid w:val="00DD40AA"/>
    <w:rsid w:val="00DE7705"/>
    <w:rsid w:val="00E15211"/>
    <w:rsid w:val="00E414B5"/>
    <w:rsid w:val="00E954A4"/>
    <w:rsid w:val="00ED4AB9"/>
    <w:rsid w:val="00ED5E5A"/>
    <w:rsid w:val="00EE2F72"/>
    <w:rsid w:val="00F11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4:docId w14:val="3C6BE9B3"/>
  <w15:chartTrackingRefBased/>
  <w15:docId w15:val="{D536B14D-66C2-4964-A6ED-26A428D47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82119"/>
    <w:pPr>
      <w:tabs>
        <w:tab w:val="center" w:pos="4320"/>
        <w:tab w:val="right" w:pos="8640"/>
      </w:tabs>
    </w:pPr>
  </w:style>
  <w:style w:type="paragraph" w:styleId="Footer">
    <w:name w:val="footer"/>
    <w:basedOn w:val="Normal"/>
    <w:rsid w:val="00682119"/>
    <w:pPr>
      <w:tabs>
        <w:tab w:val="center" w:pos="4320"/>
        <w:tab w:val="right" w:pos="8640"/>
      </w:tabs>
    </w:pPr>
  </w:style>
  <w:style w:type="table" w:styleId="TableGrid">
    <w:name w:val="Table Grid"/>
    <w:basedOn w:val="TableNormal"/>
    <w:rsid w:val="00682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37954"/>
    <w:rPr>
      <w:rFonts w:ascii="Segoe UI" w:hAnsi="Segoe UI" w:cs="Segoe UI"/>
      <w:sz w:val="18"/>
      <w:szCs w:val="18"/>
    </w:rPr>
  </w:style>
  <w:style w:type="character" w:customStyle="1" w:styleId="BalloonTextChar">
    <w:name w:val="Balloon Text Char"/>
    <w:link w:val="BalloonText"/>
    <w:rsid w:val="008379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Worksheet 5A</vt:lpstr>
    </vt:vector>
  </TitlesOfParts>
  <Company>DOE</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5A</dc:title>
  <dc:subject/>
  <dc:creator>DOE</dc:creator>
  <cp:keywords/>
  <dc:description/>
  <cp:lastModifiedBy>Craddock, Jeremy L.</cp:lastModifiedBy>
  <cp:revision>2</cp:revision>
  <cp:lastPrinted>2015-11-04T15:22:00Z</cp:lastPrinted>
  <dcterms:created xsi:type="dcterms:W3CDTF">2018-09-13T13:33:00Z</dcterms:created>
  <dcterms:modified xsi:type="dcterms:W3CDTF">2018-09-13T13:33:00Z</dcterms:modified>
</cp:coreProperties>
</file>